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FC6" w:rsidRPr="001A6806" w:rsidRDefault="00166FC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FC6" w:rsidRPr="001A6806" w:rsidRDefault="00166FC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66FC6" w:rsidRPr="001A6806" w:rsidRDefault="00166FC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66FC6" w:rsidRPr="001A6806" w:rsidRDefault="00166FC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66FC6" w:rsidRPr="001A6806" w:rsidRDefault="00166FC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F7325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66FC6" w:rsidRPr="001A6806" w:rsidRDefault="00166FC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66FC6" w:rsidRPr="001A6806" w:rsidRDefault="00166FC6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1F7325">
        <w:rPr>
          <w:rFonts w:ascii="Century" w:hAnsi="Century"/>
          <w:b/>
          <w:noProof/>
          <w:sz w:val="36"/>
          <w:szCs w:val="36"/>
        </w:rPr>
        <w:t>3170</w:t>
      </w:r>
    </w:p>
    <w:p w:rsidR="00166FC6" w:rsidRPr="000430B7" w:rsidRDefault="00166FC6" w:rsidP="009E7556">
      <w:pPr>
        <w:jc w:val="both"/>
        <w:rPr>
          <w:rFonts w:ascii="Century" w:hAnsi="Century"/>
          <w:sz w:val="26"/>
          <w:szCs w:val="26"/>
        </w:rPr>
      </w:pPr>
      <w:r w:rsidRPr="001F7325">
        <w:rPr>
          <w:rFonts w:ascii="Century" w:hAnsi="Century"/>
          <w:noProof/>
          <w:sz w:val="26"/>
          <w:szCs w:val="26"/>
        </w:rPr>
        <w:t>28 жовтня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166FC6" w:rsidRPr="000430B7" w:rsidRDefault="00166FC6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166FC6" w:rsidRPr="000430B7" w:rsidRDefault="00166FC6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Галичанівській Надії Ігорівні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в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с. Мшана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66FC6" w:rsidRPr="000430B7" w:rsidRDefault="00166FC6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66FC6" w:rsidRPr="000430B7" w:rsidRDefault="00166FC6" w:rsidP="000B441E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1F7325">
        <w:rPr>
          <w:rFonts w:ascii="Century" w:hAnsi="Century"/>
          <w:noProof/>
          <w:sz w:val="26"/>
          <w:szCs w:val="26"/>
          <w:lang w:val="uk-UA"/>
        </w:rPr>
        <w:t>Галичанівській Надії Ігорівні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,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, відповідний проект землеустрою, розроблений </w:t>
      </w:r>
      <w:r w:rsidRPr="000430B7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0430B7">
        <w:rPr>
          <w:rFonts w:ascii="Century" w:hAnsi="Century"/>
          <w:sz w:val="26"/>
          <w:szCs w:val="26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166FC6" w:rsidRPr="000430B7" w:rsidRDefault="00166FC6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166FC6" w:rsidRPr="000430B7" w:rsidRDefault="00166FC6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4620985600:12:017:0015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166FC6" w:rsidRPr="000430B7" w:rsidRDefault="00166FC6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4620985600:12:011:0124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Галичанівській Надії Ігорівні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Галичанівській Надії Ігорівні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166FC6" w:rsidRPr="000430B7" w:rsidRDefault="00166FC6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4620985600:12:017:0015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166FC6" w:rsidRPr="000430B7" w:rsidRDefault="00166FC6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4620985600:12:011:0124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0430B7">
        <w:rPr>
          <w:rFonts w:ascii="Century" w:hAnsi="Century"/>
          <w:sz w:val="26"/>
          <w:szCs w:val="26"/>
          <w:lang w:val="uk-UA"/>
        </w:rPr>
        <w:t xml:space="preserve"> Городоцької міської ради Львівської області.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1F7325">
        <w:rPr>
          <w:rFonts w:ascii="Century" w:hAnsi="Century"/>
          <w:noProof/>
          <w:sz w:val="26"/>
          <w:szCs w:val="26"/>
          <w:lang w:val="uk-UA"/>
        </w:rPr>
        <w:t>Галичанівській Надії Ігорівні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66FC6" w:rsidRPr="000430B7" w:rsidRDefault="00166FC6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166FC6" w:rsidRDefault="00166FC6" w:rsidP="00895982">
      <w:pPr>
        <w:rPr>
          <w:rFonts w:ascii="Century" w:hAnsi="Century"/>
          <w:b/>
          <w:sz w:val="26"/>
          <w:szCs w:val="26"/>
          <w:lang w:val="uk-UA"/>
        </w:rPr>
        <w:sectPr w:rsidR="00166FC6" w:rsidSect="00166FC6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166FC6" w:rsidRPr="000430B7" w:rsidRDefault="00166FC6" w:rsidP="00895982">
      <w:pPr>
        <w:rPr>
          <w:rFonts w:ascii="Century" w:hAnsi="Century"/>
          <w:sz w:val="26"/>
          <w:szCs w:val="26"/>
          <w:lang w:val="uk-UA"/>
        </w:rPr>
      </w:pPr>
    </w:p>
    <w:sectPr w:rsidR="00166FC6" w:rsidRPr="000430B7" w:rsidSect="00166FC6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B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66FC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BBC87"/>
  <w15:docId w15:val="{193292C3-B3BF-41D4-B7B9-4D326C2F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F08AD0E-92BD-46F1-ADBE-D9A60558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2021-11-11T09:41:00Z</dcterms:created>
  <dcterms:modified xsi:type="dcterms:W3CDTF">2021-11-11T09:41:00Z</dcterms:modified>
</cp:coreProperties>
</file>